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BF" w:rsidRPr="004A271D" w:rsidRDefault="00932ABF" w:rsidP="00932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1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E158D0">
        <w:rPr>
          <w:rFonts w:ascii="Times New Roman" w:hAnsi="Times New Roman" w:cs="Times New Roman"/>
          <w:sz w:val="28"/>
          <w:szCs w:val="28"/>
        </w:rPr>
        <w:t xml:space="preserve">по </w:t>
      </w:r>
      <w:r w:rsidRPr="004A271D">
        <w:rPr>
          <w:rFonts w:ascii="Times New Roman" w:hAnsi="Times New Roman" w:cs="Times New Roman"/>
          <w:sz w:val="28"/>
          <w:szCs w:val="28"/>
        </w:rPr>
        <w:t>труд</w:t>
      </w:r>
      <w:r w:rsidR="00E158D0">
        <w:rPr>
          <w:rFonts w:ascii="Times New Roman" w:hAnsi="Times New Roman" w:cs="Times New Roman"/>
          <w:sz w:val="28"/>
          <w:szCs w:val="28"/>
        </w:rPr>
        <w:t>у</w:t>
      </w:r>
      <w:r w:rsidRPr="004A271D">
        <w:rPr>
          <w:rFonts w:ascii="Times New Roman" w:hAnsi="Times New Roman" w:cs="Times New Roman"/>
          <w:sz w:val="28"/>
          <w:szCs w:val="28"/>
        </w:rPr>
        <w:t xml:space="preserve"> и социальной защит</w:t>
      </w:r>
      <w:r w:rsidR="003033F8">
        <w:rPr>
          <w:rFonts w:ascii="Times New Roman" w:hAnsi="Times New Roman" w:cs="Times New Roman"/>
          <w:sz w:val="28"/>
          <w:szCs w:val="28"/>
        </w:rPr>
        <w:t>е</w:t>
      </w:r>
      <w:r w:rsidRPr="004A271D">
        <w:rPr>
          <w:rFonts w:ascii="Times New Roman" w:hAnsi="Times New Roman" w:cs="Times New Roman"/>
          <w:sz w:val="28"/>
          <w:szCs w:val="28"/>
        </w:rPr>
        <w:t xml:space="preserve"> на селения Костромской области</w:t>
      </w:r>
    </w:p>
    <w:p w:rsidR="00932ABF" w:rsidRPr="006855D4" w:rsidRDefault="00932ABF" w:rsidP="00932ABF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«Центр социального обслуживания граждан пожилого возраста и инвалидов по </w:t>
      </w:r>
      <w:proofErr w:type="gramStart"/>
      <w:r w:rsidRPr="006855D4">
        <w:rPr>
          <w:rFonts w:ascii="Times New Roman" w:hAnsi="Times New Roman"/>
          <w:sz w:val="28"/>
          <w:szCs w:val="28"/>
        </w:rPr>
        <w:t>г</w:t>
      </w:r>
      <w:proofErr w:type="gramEnd"/>
      <w:r w:rsidRPr="006855D4">
        <w:rPr>
          <w:rFonts w:ascii="Times New Roman" w:hAnsi="Times New Roman"/>
          <w:sz w:val="28"/>
          <w:szCs w:val="28"/>
        </w:rPr>
        <w:t>. Костроме »</w:t>
      </w:r>
    </w:p>
    <w:p w:rsidR="00932ABF" w:rsidRPr="006855D4" w:rsidRDefault="00932ABF" w:rsidP="00932ABF">
      <w:pPr>
        <w:spacing w:line="240" w:lineRule="auto"/>
        <w:ind w:left="142" w:right="282"/>
        <w:jc w:val="center"/>
        <w:rPr>
          <w:rFonts w:ascii="Times New Roman" w:hAnsi="Times New Roman"/>
          <w:sz w:val="28"/>
          <w:szCs w:val="28"/>
        </w:rPr>
      </w:pPr>
      <w:r w:rsidRPr="006855D4">
        <w:rPr>
          <w:rFonts w:ascii="Times New Roman" w:hAnsi="Times New Roman"/>
          <w:sz w:val="28"/>
          <w:szCs w:val="28"/>
        </w:rPr>
        <w:t>Ресурсно-методическое отделение</w:t>
      </w: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разработка:</w:t>
      </w:r>
    </w:p>
    <w:p w:rsidR="00932ABF" w:rsidRPr="00DF3E55" w:rsidRDefault="00932ABF" w:rsidP="00932AB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E55">
        <w:rPr>
          <w:rFonts w:ascii="Times New Roman" w:eastAsia="Calibri" w:hAnsi="Times New Roman" w:cs="Times New Roman"/>
          <w:b/>
          <w:sz w:val="28"/>
          <w:szCs w:val="28"/>
        </w:rPr>
        <w:t>Методика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DF3E55">
        <w:rPr>
          <w:rFonts w:ascii="Times New Roman" w:eastAsia="Calibri" w:hAnsi="Times New Roman" w:cs="Times New Roman"/>
          <w:b/>
          <w:sz w:val="28"/>
          <w:szCs w:val="28"/>
        </w:rPr>
        <w:t>Милиотерапия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2ABF" w:rsidRPr="00F15BDE" w:rsidRDefault="00932ABF" w:rsidP="00932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Default="00932ABF" w:rsidP="00932ABF">
      <w:pPr>
        <w:pStyle w:val="Default"/>
      </w:pPr>
    </w:p>
    <w:p w:rsidR="00932ABF" w:rsidRPr="002438A7" w:rsidRDefault="00932ABF" w:rsidP="00932ABF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4187190</wp:posOffset>
            </wp:positionH>
            <wp:positionV relativeFrom="margin">
              <wp:posOffset>5937885</wp:posOffset>
            </wp:positionV>
            <wp:extent cx="1981200" cy="1981200"/>
            <wp:effectExtent l="19050" t="0" r="0" b="0"/>
            <wp:wrapSquare wrapText="bothSides"/>
            <wp:docPr id="5" name="Рисунок 0" descr="Логотип Р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М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ABF" w:rsidRDefault="00932ABF" w:rsidP="00932ABF">
      <w:pPr>
        <w:pStyle w:val="Pa0"/>
        <w:jc w:val="center"/>
        <w:rPr>
          <w:color w:val="000000"/>
          <w:sz w:val="22"/>
          <w:szCs w:val="22"/>
        </w:rPr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Default="00932ABF" w:rsidP="00932ABF">
      <w:pPr>
        <w:pStyle w:val="Default"/>
        <w:jc w:val="center"/>
      </w:pPr>
    </w:p>
    <w:p w:rsidR="00932ABF" w:rsidRPr="002438A7" w:rsidRDefault="00932ABF" w:rsidP="00932ABF">
      <w:pPr>
        <w:pStyle w:val="Default"/>
        <w:jc w:val="center"/>
      </w:pPr>
      <w:r>
        <w:t>Кострома</w:t>
      </w:r>
    </w:p>
    <w:p w:rsidR="00932ABF" w:rsidRDefault="00932ABF" w:rsidP="00932ABF">
      <w:pPr>
        <w:pStyle w:val="Pa0"/>
        <w:jc w:val="center"/>
        <w:rPr>
          <w:color w:val="000000"/>
          <w:sz w:val="22"/>
          <w:szCs w:val="22"/>
        </w:rPr>
      </w:pPr>
      <w:r>
        <w:rPr>
          <w:rStyle w:val="A00"/>
        </w:rPr>
        <w:t>2016</w:t>
      </w:r>
    </w:p>
    <w:p w:rsidR="00932ABF" w:rsidRDefault="00932ABF" w:rsidP="00932ABF">
      <w:pPr>
        <w:jc w:val="center"/>
        <w:rPr>
          <w:rFonts w:ascii="Times New Roman" w:hAnsi="Times New Roman"/>
          <w:sz w:val="28"/>
          <w:szCs w:val="28"/>
        </w:rPr>
      </w:pPr>
    </w:p>
    <w:p w:rsidR="00932ABF" w:rsidRDefault="00932ABF" w:rsidP="00932ABF">
      <w:pPr>
        <w:rPr>
          <w:rFonts w:ascii="Times New Roman" w:hAnsi="Times New Roman" w:cs="Times New Roman"/>
          <w:b/>
          <w:sz w:val="28"/>
          <w:szCs w:val="28"/>
        </w:rPr>
      </w:pPr>
    </w:p>
    <w:p w:rsidR="009D7C99" w:rsidRPr="0094594D" w:rsidRDefault="009D7C99" w:rsidP="0094594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Слово </w:t>
      </w:r>
      <w:r w:rsidRPr="00573A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73A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милио</w:t>
      </w:r>
      <w:proofErr w:type="spellEnd"/>
      <w:r w:rsidRPr="00573A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французское и означает </w:t>
      </w:r>
      <w:r w:rsidRPr="00573A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«окружение».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Милиотерапия</w:t>
      </w:r>
      <w:proofErr w:type="spellEnd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означает «лечение окружением» или «лечение средой». Под средой под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разумеваются все компоненты среды - физический (физические условия, среда, в которой живет человек), психологический и социальный компо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ненты. </w:t>
      </w:r>
      <w:proofErr w:type="spellStart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Милиотерапия</w:t>
      </w:r>
      <w:proofErr w:type="spellEnd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исследует и использует все компоненты так, чтобы они взаимодействовали между собой и имели терапевтическое влияние на клиента. Тем самым это создание такой среды, которая была бы более благоприятна для жизни и реабилитации клиента, среды, в которой были бы созданы условия для использования всех методов лечения - медицин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ской терапии, медикаментозного лечения, психотерапии и любого друго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го вида воздействия и взаимодействия. Это такая среда, в которой каж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дый специалист и каждый метод имеют свое место. Именно сотрудниче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ство и кооперация членов коллектива, работающих в такой обстановке, имеют </w:t>
      </w:r>
      <w:proofErr w:type="gramStart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важное </w:t>
      </w:r>
      <w:r w:rsidR="009459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</w:t>
      </w:r>
      <w:proofErr w:type="gramEnd"/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Действия всех сотрудников должны быть скоор</w:t>
      </w:r>
      <w:r w:rsidRPr="009D7C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динированы и направлены на одну цель.</w:t>
      </w:r>
    </w:p>
    <w:p w:rsidR="00DF3E55" w:rsidRDefault="00573ABD" w:rsidP="00423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онотонный образ жизни; ограниченность связей с внешним миром; бедность впечатлений; недостаточность жизненного пространства; ограниченные возможности занятости</w:t>
      </w:r>
      <w:r w:rsidR="002728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C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решение проблемы социальной адаптации и интеграции данного контингента и </w:t>
      </w:r>
      <w:proofErr w:type="gramStart"/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</w:t>
      </w:r>
      <w:proofErr w:type="gramEnd"/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88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илиотерапия</w:t>
      </w:r>
      <w:proofErr w:type="spellEnd"/>
      <w:r w:rsidR="00885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рамках которой реализуется комплекс мероприятий, нацеленный на активизацию деятельности</w:t>
      </w:r>
      <w:r w:rsidR="00FC4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пожилых и </w:t>
      </w:r>
      <w:r w:rsidR="00DF3E55" w:rsidRPr="00DF3E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инвалидов, восстановление либо формирование их коммуникативной компетен</w:t>
      </w:r>
      <w:r w:rsidR="00133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3312D" w:rsidRPr="003C3A48" w:rsidTr="002B54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37E2" w:rsidRDefault="00885925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13312D"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13312D"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это поддерживающая и стимулирующая к раскрытию резервов личности среда, которая помогает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</w:t>
            </w:r>
            <w:r w:rsidR="004305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чателю социальных услуг </w:t>
            </w:r>
            <w:r w:rsidR="0013312D"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справиться со сложной жизненной ситуацией. Это универсальная социальная технология, включающая алгоритм предоставления социальных услуг на всех этапах, в соответствии с индивидуальной нуждаемостью клиента. </w:t>
            </w:r>
          </w:p>
          <w:p w:rsidR="0013312D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Сегодня терапия средой во всем мире занимает ведущее место в организации образа жизни </w:t>
            </w:r>
            <w:r w:rsid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граждан пожилого возраста и 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инвалидов. 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Основной целью данного вида терапии является создание активной, действенной среды обитания, которая побуждала бы  </w:t>
            </w:r>
            <w:r w:rsid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получателей социальных услуг 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«самодеятельности», </w:t>
            </w:r>
            <w:proofErr w:type="spellStart"/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самообеспечению</w:t>
            </w:r>
            <w:proofErr w:type="spellEnd"/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отходу от иждивенческих настроений. Для реализации </w:t>
            </w:r>
            <w:proofErr w:type="spellStart"/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необходима активизация среды, которая может включать в себя занятость трудом, любительские занятия, общественно - полезную деятельность, спортивно-оздоровительные мероприятия, организацию содержательно-развлекательного досуга, посильную трудотерапию. </w:t>
            </w:r>
          </w:p>
          <w:p w:rsidR="0087446E" w:rsidRDefault="0094594D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7B8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117B84">
              <w:rPr>
                <w:rFonts w:ascii="Times New Roman" w:hAnsi="Times New Roman" w:cs="Times New Roman"/>
                <w:sz w:val="28"/>
                <w:szCs w:val="28"/>
              </w:rPr>
              <w:t>милиотерапии</w:t>
            </w:r>
            <w:proofErr w:type="spellEnd"/>
            <w:r w:rsidRPr="00117B8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направлена на организацию направленного образа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получателей социальных услуг, </w:t>
            </w:r>
            <w:r w:rsidRPr="00117B84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активизацию их деятельности, интересов, формирование навыков общественного поведения. </w:t>
            </w: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В понятие организация направленного образа жизни входят такие блоки, как выбор режима содержания, организация досуга, различного рода самодеятельности, вовлечение </w:t>
            </w:r>
            <w:r w:rsidR="0087446E"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граждан пожилого возраста и инвалидов </w:t>
            </w: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>в общественно полезную деятельность, привитие навыков общения с окруж</w:t>
            </w:r>
            <w:r w:rsidR="0087446E" w:rsidRPr="0087446E">
              <w:rPr>
                <w:rFonts w:ascii="Times New Roman" w:hAnsi="Times New Roman" w:cs="Times New Roman"/>
                <w:sz w:val="28"/>
                <w:szCs w:val="28"/>
              </w:rPr>
              <w:t>ающими</w:t>
            </w: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46E" w:rsidRPr="0087446E" w:rsidRDefault="0094594D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 При разработке данных блоков учитывается </w:t>
            </w:r>
            <w:r w:rsidR="0087446E"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актуальное физическое и психологическое состояние </w:t>
            </w: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>и его индивидуальные</w:t>
            </w:r>
            <w:r w:rsidR="0087446E"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</w:t>
            </w: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. Факторы среды, учитывающиеся при реализации </w:t>
            </w:r>
            <w:proofErr w:type="spellStart"/>
            <w:r w:rsidRPr="0087446E">
              <w:rPr>
                <w:rFonts w:ascii="Times New Roman" w:hAnsi="Times New Roman" w:cs="Times New Roman"/>
                <w:sz w:val="28"/>
                <w:szCs w:val="28"/>
              </w:rPr>
              <w:t>милиотерапии</w:t>
            </w:r>
            <w:proofErr w:type="spellEnd"/>
            <w:r w:rsidRPr="008744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46E" w:rsidRDefault="0087446E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94594D" w:rsidRPr="0087446E">
              <w:rPr>
                <w:rFonts w:ascii="Times New Roman" w:hAnsi="Times New Roman" w:cs="Times New Roman"/>
                <w:sz w:val="28"/>
                <w:szCs w:val="28"/>
              </w:rPr>
              <w:t xml:space="preserve"> «Интерьерный»: создание комфортной обстановки в учреждении; организация инфраструктуры; оптимизация</w:t>
            </w:r>
            <w:r w:rsidR="0094594D" w:rsidRPr="00117B84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в учреждении</w:t>
            </w:r>
            <w:r w:rsidR="0094594D" w:rsidRPr="00117B84">
              <w:rPr>
                <w:rFonts w:ascii="Times New Roman" w:hAnsi="Times New Roman" w:cs="Times New Roman"/>
                <w:sz w:val="28"/>
                <w:szCs w:val="28"/>
              </w:rPr>
              <w:t>; оснащение современным оборудованием, техническими средствами реабилитации и ухода; соврем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енное медицинское оборудование.</w:t>
            </w:r>
          </w:p>
          <w:p w:rsidR="0094594D" w:rsidRDefault="0094594D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84">
              <w:rPr>
                <w:rFonts w:ascii="Times New Roman" w:hAnsi="Times New Roman" w:cs="Times New Roman"/>
                <w:sz w:val="28"/>
                <w:szCs w:val="28"/>
              </w:rPr>
              <w:t xml:space="preserve">2. «Психологический»: создание благоприятного психологического микроклимата в учреждении; сохранение и поддержание социальной активности </w:t>
            </w:r>
            <w:r w:rsidR="0087446E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 w:rsidRPr="00117B84">
              <w:rPr>
                <w:rFonts w:ascii="Times New Roman" w:hAnsi="Times New Roman" w:cs="Times New Roman"/>
                <w:sz w:val="28"/>
                <w:szCs w:val="28"/>
              </w:rPr>
              <w:t>; структурированность времени; организация посильной занятости и содержательного досуга; проведение культурно-массовых мероприятий.</w:t>
            </w:r>
          </w:p>
          <w:p w:rsidR="0087446E" w:rsidRPr="00060181" w:rsidRDefault="0087446E" w:rsidP="0087446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работы по </w:t>
            </w:r>
            <w:proofErr w:type="spellStart"/>
            <w:r w:rsidRPr="00060181">
              <w:rPr>
                <w:rFonts w:ascii="Times New Roman" w:hAnsi="Times New Roman" w:cs="Times New Roman"/>
                <w:sz w:val="28"/>
                <w:szCs w:val="28"/>
              </w:rPr>
              <w:t>милиотерапии</w:t>
            </w:r>
            <w:proofErr w:type="spellEnd"/>
            <w:r w:rsidRPr="000601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60181" w:rsidRPr="00B95D91" w:rsidRDefault="0087446E" w:rsidP="0006018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Физкультурно-оздоровительное. Цель - улучшение состояния здоровья, предупреждение развития ряда заболеваний внутренних органов и, </w:t>
            </w:r>
            <w:r w:rsidRPr="00B95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следствие, замедление процессов старения лечебная физкультура. Виды и формы работы: настольные игры, различные виды спорта (</w:t>
            </w:r>
            <w:r w:rsidR="00060181"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теннис, </w:t>
            </w:r>
            <w:proofErr w:type="spellStart"/>
            <w:r w:rsidR="00060181" w:rsidRPr="00B95D91">
              <w:rPr>
                <w:rFonts w:ascii="Times New Roman" w:hAnsi="Times New Roman" w:cs="Times New Roman"/>
                <w:sz w:val="28"/>
                <w:szCs w:val="28"/>
              </w:rPr>
              <w:t>дартц</w:t>
            </w:r>
            <w:proofErr w:type="spellEnd"/>
            <w:r w:rsidR="00060181"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  <w:p w:rsidR="00060181" w:rsidRPr="00B95D91" w:rsidRDefault="0087446E" w:rsidP="00060181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 - </w:t>
            </w:r>
            <w:proofErr w:type="spellStart"/>
            <w:r w:rsidRPr="00B95D91">
              <w:rPr>
                <w:rFonts w:ascii="Times New Roman" w:hAnsi="Times New Roman" w:cs="Times New Roman"/>
                <w:sz w:val="28"/>
                <w:szCs w:val="28"/>
              </w:rPr>
              <w:t>досуговое</w:t>
            </w:r>
            <w:proofErr w:type="spellEnd"/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. Цель - организация и обеспечение досуга путем содержательного заполнения свободного времени и общения. </w:t>
            </w:r>
            <w:proofErr w:type="gramStart"/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работы: экскурсии, праздники, вечера отдыха, игры, викторины, другие культурно-массовые мероприятия, </w:t>
            </w:r>
            <w:proofErr w:type="spellStart"/>
            <w:r w:rsidRPr="00B95D91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музыкотерапия </w:t>
            </w:r>
            <w:proofErr w:type="gramEnd"/>
          </w:p>
          <w:p w:rsidR="0087446E" w:rsidRPr="00B95D91" w:rsidRDefault="0087446E" w:rsidP="004237E2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(просветительское). Цель </w:t>
            </w:r>
            <w:r w:rsidR="00060181"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– развитие коммуникативных </w:t>
            </w:r>
            <w:r w:rsidR="00155BF7" w:rsidRPr="00B95D91">
              <w:rPr>
                <w:rFonts w:ascii="Times New Roman" w:hAnsi="Times New Roman" w:cs="Times New Roman"/>
                <w:sz w:val="28"/>
                <w:szCs w:val="28"/>
              </w:rPr>
              <w:t>навыков и расширение круга общения</w:t>
            </w:r>
            <w:r w:rsidRPr="00B95D91">
              <w:rPr>
                <w:rFonts w:ascii="Times New Roman" w:hAnsi="Times New Roman" w:cs="Times New Roman"/>
                <w:sz w:val="28"/>
                <w:szCs w:val="28"/>
              </w:rPr>
              <w:t>. Виды и формы работы: форми</w:t>
            </w:r>
            <w:r w:rsidR="00155BF7" w:rsidRPr="00B95D91">
              <w:rPr>
                <w:rFonts w:ascii="Times New Roman" w:hAnsi="Times New Roman" w:cs="Times New Roman"/>
                <w:sz w:val="28"/>
                <w:szCs w:val="28"/>
              </w:rPr>
              <w:t>рование системы знаний в сфере</w:t>
            </w:r>
            <w:r w:rsidRPr="00B95D91">
              <w:rPr>
                <w:rFonts w:ascii="Times New Roman" w:hAnsi="Times New Roman" w:cs="Times New Roman"/>
                <w:sz w:val="28"/>
                <w:szCs w:val="28"/>
              </w:rPr>
              <w:t xml:space="preserve"> общения, знаний о мире в целом, тематические беседы, экскурсии, чтение, просмотр телевизионных передач, занятия по социально-бытовой ориентации.</w:t>
            </w:r>
          </w:p>
          <w:p w:rsidR="0013312D" w:rsidRPr="003C3A48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Основной целью применения «</w:t>
            </w:r>
            <w:proofErr w:type="spellStart"/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является организация комплексного воздействия факторов среды для улучшения самочувствия и повышения качества жизни </w:t>
            </w:r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 пожилого возраста и инвалидов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3312D" w:rsidRPr="003C3A48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Задачи </w:t>
            </w:r>
            <w:r w:rsidR="008A1F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="008A1F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илиотерапии</w:t>
            </w:r>
            <w:proofErr w:type="spellEnd"/>
            <w:r w:rsidR="008A1F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13312D" w:rsidRPr="003C3A48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A4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партнерских взаимоотношений получателя социальных услуг и</w:t>
            </w:r>
            <w:r w:rsid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специалистов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;  </w:t>
            </w:r>
          </w:p>
          <w:p w:rsidR="0013312D" w:rsidRPr="003C3A48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регулирование и организация режима дня, повышение роли </w:t>
            </w:r>
            <w:r w:rsid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получателя социальных услуг</w:t>
            </w: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организации и соблюдении режима дня;</w:t>
            </w:r>
          </w:p>
          <w:p w:rsidR="0013312D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3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создание сплоченного коллектива клиентов, предоставление возможности неформального общения между клиентов;</w:t>
            </w:r>
          </w:p>
          <w:p w:rsidR="00FC4810" w:rsidRPr="00FC4810" w:rsidRDefault="00FC481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</w:t>
            </w:r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программы в системе «</w:t>
            </w:r>
            <w:proofErr w:type="spellStart"/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необходимо опираться на четыре основные составляющие качества жизни клиентов:</w:t>
            </w:r>
          </w:p>
          <w:p w:rsidR="00FC4810" w:rsidRPr="00FC4810" w:rsidRDefault="00FC481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физическое качество жизни: возможность жить в комфорте, адекватных бытовых условиях, испытывать, соматический комфорт, соответствующие индивидуальному статусу функциональные параметры и т.д.;</w:t>
            </w:r>
          </w:p>
          <w:p w:rsidR="00FC4810" w:rsidRPr="00FC4810" w:rsidRDefault="00FC481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качество психической жизни и психологическое благополучие: </w:t>
            </w: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возможность испытывать удовлетворённость, покой, радость и т.п.;</w:t>
            </w:r>
          </w:p>
          <w:p w:rsidR="00FC4810" w:rsidRPr="00FC4810" w:rsidRDefault="00FC481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социальное качество жизни: возможность поддерживать семейные, культурные, экономические отношения, позитивные коммуникации вне и внутри учреждения;</w:t>
            </w:r>
          </w:p>
          <w:p w:rsidR="00FC4810" w:rsidRDefault="00FC481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духовное качество жизни: возможность реализовать смысл жизни, цели, ценности, религиозные отношения.</w:t>
            </w:r>
          </w:p>
          <w:p w:rsidR="00784113" w:rsidRPr="004237E2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Основные принципы, лежащие в основе «</w:t>
            </w:r>
            <w:proofErr w:type="spellStart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комплектность;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индивидуальная направленность;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обеспечение эффективного контакта получателя социальных услуг и специалистов;</w:t>
            </w:r>
          </w:p>
          <w:p w:rsidR="00784113" w:rsidRPr="004237E2" w:rsidRDefault="00784113" w:rsidP="004237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Порядок внедрения технологии «</w:t>
            </w:r>
            <w:proofErr w:type="spellStart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84113" w:rsidRPr="004237E2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Определяется следующий порядок внедрения технологии «</w:t>
            </w:r>
            <w:proofErr w:type="spellStart"/>
            <w:r w:rsidRP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Милиотерпии</w:t>
            </w:r>
            <w:proofErr w:type="spellEnd"/>
            <w:r w:rsidRP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784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анализа условий, способствующих эффективному внедрению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», подготовка документации, разработка плана графика внедрения технологии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784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Определяются перспективные направления деятельности коллектива по внедрению технологии: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физкультурно-</w:t>
            </w:r>
            <w:r w:rsidR="0020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оздоровительное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культурно-досугов</w:t>
            </w:r>
            <w:r w:rsidR="0020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84113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информационно-просветите</w:t>
            </w:r>
            <w:r w:rsidR="00784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льское;</w:t>
            </w:r>
          </w:p>
          <w:p w:rsidR="00784113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r w:rsidR="0020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посильная трудотерапия;</w:t>
            </w: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психологическое;</w:t>
            </w: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медицинское;</w:t>
            </w: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201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</w:t>
            </w: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постоянного мониторинга процесса внедрения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»; постоянный процесс наблюдения, изучение,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сбора информации, анализа и регулирования процесса внедрения с целью оперативного реагирования на возникшие проблемы и определение путей решения данных проблем.</w:t>
            </w:r>
          </w:p>
          <w:p w:rsidR="002018B6" w:rsidRPr="004237E2" w:rsidRDefault="002018B6" w:rsidP="004237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Организация технологии «</w:t>
            </w:r>
            <w:proofErr w:type="spellStart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Реализуют мероприятия в рамках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обеспечивают следующие сотрудники: </w:t>
            </w:r>
            <w:r w:rsidR="00545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</w:t>
            </w:r>
            <w:r w:rsidR="00545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ктурн</w:t>
            </w:r>
            <w:r w:rsidR="00545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подразделени</w:t>
            </w:r>
            <w:r w:rsidR="00545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врач, инструкторы по труду, инструктор по лечебной </w:t>
            </w:r>
            <w:r w:rsidR="00545D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физкультуре, библиотекарь, психолог, специалист по социальной работе.</w:t>
            </w:r>
          </w:p>
          <w:p w:rsidR="00545D61" w:rsidRDefault="00545D61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каждого получате</w:t>
            </w:r>
            <w:r w:rsidR="004A2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социальных услуг </w:t>
            </w:r>
            <w:r w:rsidR="004A2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разрабатывается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индивидуальная программа </w:t>
            </w:r>
            <w:r w:rsidR="004A2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сопровождения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расписанием мероприятий с учетом обеспечения оптимального </w:t>
            </w:r>
            <w:r w:rsidR="004A2E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сочетания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процедур с индивидуальными занятиями, социально-культурной реабилитацией и организацией досуга.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технологии сп</w:t>
            </w:r>
            <w:r w:rsid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циалисты осуществляют мероприятия следующей напр</w:t>
            </w:r>
            <w:r w:rsid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влен</w:t>
            </w:r>
            <w:r w:rsid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ости</w:t>
            </w:r>
            <w:r w:rsidR="004237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мероприятия, не требующие никого проявления активности получателей социальных услуг (проведения концертов, просмотр телепередач)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мероприятия,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вовлечения клиентов в общественно полезную деятельность (посильная трудотерапия)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Документация, обеспечивающая внедрение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A2E32" w:rsidRPr="004237E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 состав документации входит: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план-график внедрения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на отделение;</w:t>
            </w:r>
          </w:p>
          <w:p w:rsidR="004A2E3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план материально-технического оснащения отделения для реализации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4237E2" w:rsidRDefault="004A2E3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должностные инструкции персонала;</w:t>
            </w:r>
          </w:p>
          <w:p w:rsidR="004A2E32" w:rsidRPr="004237E2" w:rsidRDefault="00DB63EE" w:rsidP="004237E2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Система мониторинга деятельности коллектива по технологии «</w:t>
            </w:r>
            <w:proofErr w:type="spellStart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 w:rsidRPr="004237E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DB63EE" w:rsidRDefault="00DB63EE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деятельности коллектива осуществляется с целью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контроля реализации основных направлений основных направлений внедрения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Милиотерапии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по следующим </w:t>
            </w:r>
            <w:r w:rsidR="009F7B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8A1F70" w:rsidRDefault="009F7BF9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ежемесячный сбор информации о реализации технологии </w:t>
            </w:r>
            <w:r w:rsidR="006D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следующих формах: наблюдение процесса оказания услуг, с</w:t>
            </w:r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6D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беседование.</w:t>
            </w:r>
          </w:p>
          <w:p w:rsidR="00DB63EE" w:rsidRDefault="008A1F70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краткие отчеты специалистов</w:t>
            </w:r>
            <w:r w:rsidR="006D1C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анкетирование получателей социальных услуг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ежемесячный анализ, полученной информации;</w:t>
            </w:r>
          </w:p>
          <w:p w:rsidR="00885925" w:rsidRDefault="006D1C76" w:rsidP="008859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изучение отношений получателей социальных услуг к процессу и  результативности внедрения;</w:t>
            </w:r>
          </w:p>
          <w:p w:rsidR="00C51264" w:rsidRPr="00885925" w:rsidRDefault="00C51264" w:rsidP="0088592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Таким образом,</w:t>
            </w:r>
            <w:r w:rsidR="008859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Милиотерапия</w:t>
            </w:r>
            <w:proofErr w:type="spellEnd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применяется для создания активной, действенной среды, которая побуждала бы  граждан пожилого возраста и инвалидов к «самодеятельности», </w:t>
            </w:r>
            <w:proofErr w:type="spellStart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самообеспечению</w:t>
            </w:r>
            <w:proofErr w:type="spellEnd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отхо</w:t>
            </w:r>
            <w:r w:rsidR="008A1F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 от иждивенческих настроений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процессе внедрения «</w:t>
            </w:r>
            <w:proofErr w:type="spellStart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Милиотерапии</w:t>
            </w:r>
            <w:proofErr w:type="spellEnd"/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улучшаются следующие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показателям: приобретаются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укрепл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яются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навык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самообслуживания, расшир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яется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круг интересов, </w:t>
            </w:r>
            <w:r w:rsidR="00885925"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восстанавл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иваются, 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885925"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ваются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коммуникативны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 </w:t>
            </w:r>
            <w:r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получателей социальных услуг наблюдается стабилизация эмоционального фона, снижение частоты появления депрессивных состояний, отмечаются тенденции к снижению проявлений агрессивности и конфликтности. </w:t>
            </w:r>
            <w:r w:rsidR="00885925" w:rsidRPr="008859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анная технология является развивающейся в Костромской области. Применяется эта технология только в ОГБУ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Кадыйском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комплексном центре социального обслуживания населения»</w:t>
            </w:r>
            <w:r w:rsidR="008A1F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5D61" w:rsidRDefault="00545D61" w:rsidP="00C512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D1C76" w:rsidRDefault="006D1C7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018B6" w:rsidRPr="002018B6" w:rsidRDefault="002018B6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84113" w:rsidRPr="003C3A48" w:rsidRDefault="00784113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237E2" w:rsidRDefault="004237E2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3312D" w:rsidRPr="003C3A48" w:rsidRDefault="0013312D" w:rsidP="004237E2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312D" w:rsidRDefault="0050144A" w:rsidP="00501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sectPr w:rsidR="0013312D" w:rsidSect="00D1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F45"/>
    <w:multiLevelType w:val="hybridMultilevel"/>
    <w:tmpl w:val="185A98AE"/>
    <w:lvl w:ilvl="0" w:tplc="D3D400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D5"/>
    <w:rsid w:val="00060181"/>
    <w:rsid w:val="0013312D"/>
    <w:rsid w:val="00155BF7"/>
    <w:rsid w:val="001A65D8"/>
    <w:rsid w:val="001F754A"/>
    <w:rsid w:val="002018B6"/>
    <w:rsid w:val="00215902"/>
    <w:rsid w:val="002728E3"/>
    <w:rsid w:val="003033F8"/>
    <w:rsid w:val="003C3A48"/>
    <w:rsid w:val="003D1E7A"/>
    <w:rsid w:val="004237E2"/>
    <w:rsid w:val="00430513"/>
    <w:rsid w:val="00474F8F"/>
    <w:rsid w:val="004A2E32"/>
    <w:rsid w:val="0050144A"/>
    <w:rsid w:val="00545D61"/>
    <w:rsid w:val="00573ABD"/>
    <w:rsid w:val="005B0D29"/>
    <w:rsid w:val="006D1C76"/>
    <w:rsid w:val="007540D5"/>
    <w:rsid w:val="00784113"/>
    <w:rsid w:val="00857A2C"/>
    <w:rsid w:val="0087446E"/>
    <w:rsid w:val="00885925"/>
    <w:rsid w:val="008A1F70"/>
    <w:rsid w:val="00932ABF"/>
    <w:rsid w:val="0094594D"/>
    <w:rsid w:val="009A703B"/>
    <w:rsid w:val="009D7C99"/>
    <w:rsid w:val="009F7BF9"/>
    <w:rsid w:val="00A32282"/>
    <w:rsid w:val="00B95D91"/>
    <w:rsid w:val="00C51264"/>
    <w:rsid w:val="00CC1444"/>
    <w:rsid w:val="00CC7261"/>
    <w:rsid w:val="00D1284F"/>
    <w:rsid w:val="00D16D25"/>
    <w:rsid w:val="00DB63EE"/>
    <w:rsid w:val="00DF3E55"/>
    <w:rsid w:val="00E158D0"/>
    <w:rsid w:val="00F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A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ABF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932ABF"/>
    <w:rPr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74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Методист</cp:lastModifiedBy>
  <cp:revision>2</cp:revision>
  <cp:lastPrinted>2016-02-12T08:19:00Z</cp:lastPrinted>
  <dcterms:created xsi:type="dcterms:W3CDTF">2017-01-17T07:57:00Z</dcterms:created>
  <dcterms:modified xsi:type="dcterms:W3CDTF">2017-01-17T07:57:00Z</dcterms:modified>
</cp:coreProperties>
</file>