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37" w:rsidRPr="00A33DFA" w:rsidRDefault="00D00E37" w:rsidP="00A33DFA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33DFA">
        <w:rPr>
          <w:rFonts w:ascii="Times New Roman" w:eastAsia="Times New Roman" w:hAnsi="Times New Roman" w:cs="Times New Roman"/>
          <w:b/>
          <w:sz w:val="32"/>
          <w:szCs w:val="24"/>
        </w:rPr>
        <w:t>Витамины для пожилых – залог сохранения бодрости тела и духа</w:t>
      </w:r>
    </w:p>
    <w:p w:rsidR="00A33DFA" w:rsidRPr="00A33DFA" w:rsidRDefault="00D00E37" w:rsidP="00A33DF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33DFA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Гиповитаминоз, или, попросту говоря, недостаток витаминов в организме, – распространенное явление среди наших немолодых соотечественников. Между тем уже давно доказано, что именно эти «волшебные вещества» помогают дольше оставаться пожилым людям полными сил и не болеть. И напротив, долговременный дефицит витаминов ускоряет приход больной и немощной старости.</w:t>
      </w:r>
    </w:p>
    <w:p w:rsidR="00D00E37" w:rsidRPr="00A33DFA" w:rsidRDefault="00D00E37" w:rsidP="00A33D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b/>
          <w:sz w:val="28"/>
          <w:szCs w:val="24"/>
        </w:rPr>
        <w:t>Азбука здоровья и долголетия</w:t>
      </w:r>
    </w:p>
    <w:p w:rsidR="00A33DFA" w:rsidRPr="00A33DFA" w:rsidRDefault="00A33DFA" w:rsidP="00A33DF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DFA" w:rsidRDefault="00A33DFA" w:rsidP="00A33DF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="00D00E37" w:rsidRPr="00A33D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6851" cy="1344083"/>
            <wp:effectExtent l="0" t="0" r="0" b="0"/>
            <wp:docPr id="1" name="Рисунок 1" descr="Витамины для пожилых – залог сохранения бодрости тела и 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 для пожилых – залог сохранения бодрости тела и дух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67" cy="13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  <w:bookmarkStart w:id="0" w:name="_GoBack"/>
      <w:r w:rsidRPr="00A33D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E68224" wp14:editId="361B8C53">
            <wp:extent cx="1739644" cy="1310005"/>
            <wp:effectExtent l="0" t="0" r="0" b="0"/>
            <wp:docPr id="4" name="Рисунок 4" descr="Почему пожилым необходимо принимать витамины дополни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пожилым необходимо принимать витамины дополнитель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53" cy="132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33DFA" w:rsidRDefault="00A33DFA" w:rsidP="00A33DF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E37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b/>
          <w:i/>
          <w:sz w:val="28"/>
          <w:szCs w:val="24"/>
        </w:rPr>
        <w:t>Список витаминов, которые способны замедлить процессы старения, улучшить общее самочувствие пожилого человека и предотвратить риск развития тяжких недугов, включает в себя едва ли не половину латинского алфавита:</w:t>
      </w:r>
    </w:p>
    <w:p w:rsidR="00A33DFA" w:rsidRPr="00A33DFA" w:rsidRDefault="00D00E37" w:rsidP="00A33DF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A и E. Их не зря называют витаминами молодости – они помогают бороться с процессами старения на клеточном уровне. В пожилом возрасте они спасают от проблем с сосудами, ухудшения зрения, сухости кожи и выпадения волос.</w:t>
      </w:r>
    </w:p>
    <w:p w:rsidR="00A33DFA" w:rsidRPr="00A33DFA" w:rsidRDefault="00D00E37" w:rsidP="00A33DF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B. Эта целая группа витаминов, которая поддерживает в порядке состояние кожных покровов, регулирует работу сердца, нервной и эндокринной систем. Рибофлавин (B2) не дает потерять остроту зрения и впасть в депрессию, а B3 нормализует сон. Витамин B6 защищает от «прострелов» в области поясницы, B9 (фолиевая кислота) – от анемии, а B12 – от инсультов и сердечных заболеваний.</w:t>
      </w:r>
    </w:p>
    <w:p w:rsidR="00A33DFA" w:rsidRPr="00A33DFA" w:rsidRDefault="00D00E37" w:rsidP="00A33DF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D. Необходим для нормального усвоения кальция, который, в свою очередь, нужен для предотвращения остеопороза в пожилом возрасте, особенно у женщин.</w:t>
      </w:r>
    </w:p>
    <w:p w:rsidR="00A33DFA" w:rsidRPr="00A33DFA" w:rsidRDefault="00D00E37" w:rsidP="00A33DF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 xml:space="preserve">K. Еще один витамин, который помогает усваиваться кальцию. К тому же </w:t>
      </w:r>
      <w:proofErr w:type="spellStart"/>
      <w:r w:rsidRPr="00A33DFA">
        <w:rPr>
          <w:rFonts w:ascii="Times New Roman" w:eastAsia="Times New Roman" w:hAnsi="Times New Roman" w:cs="Times New Roman"/>
          <w:sz w:val="28"/>
          <w:szCs w:val="24"/>
        </w:rPr>
        <w:t>филлохинон</w:t>
      </w:r>
      <w:proofErr w:type="spellEnd"/>
      <w:r w:rsidRPr="00A33DFA">
        <w:rPr>
          <w:rFonts w:ascii="Times New Roman" w:eastAsia="Times New Roman" w:hAnsi="Times New Roman" w:cs="Times New Roman"/>
          <w:sz w:val="28"/>
          <w:szCs w:val="24"/>
        </w:rPr>
        <w:t xml:space="preserve"> повышает свертываемость крови, чем снижает риск возникновения кровотечений.</w:t>
      </w:r>
    </w:p>
    <w:p w:rsidR="00A33DFA" w:rsidRPr="00A33DFA" w:rsidRDefault="00D00E37" w:rsidP="00A33DF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C. Всем известная аскорбиновая кислота отвечает за стойкость иммунитета, разжижает кровь, участвует в холестериновом обмене и синтезе коллагена, который необходим для хрящей и сухожили</w:t>
      </w:r>
      <w:r w:rsidR="00A33DFA" w:rsidRPr="00A33DFA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A33DFA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A33DFA" w:rsidRPr="00A33DFA" w:rsidRDefault="00D00E37" w:rsidP="00A33DF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PP. Нормализует артериальное давление и работу нервной системы. А еще никотиновая кислота помогает организму бороться с раковыми клетками.</w:t>
      </w:r>
    </w:p>
    <w:p w:rsidR="00D00E37" w:rsidRPr="00A33DFA" w:rsidRDefault="00D00E37" w:rsidP="00A33DF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lastRenderedPageBreak/>
        <w:t>F. Благодаря фолиевой кислоте из организма пожилых людей выводится холестерин, в результате чего нормализуется артериальное давление и сердечный ритм.</w:t>
      </w:r>
    </w:p>
    <w:p w:rsidR="00A33DFA" w:rsidRPr="00A33DFA" w:rsidRDefault="00A33DFA" w:rsidP="00A33DF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0E37" w:rsidRPr="00A33DFA" w:rsidRDefault="00D00E37" w:rsidP="00A33D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b/>
          <w:sz w:val="28"/>
          <w:szCs w:val="24"/>
        </w:rPr>
        <w:t>Почему пожилым необходимо принимать витамины дополнительно</w:t>
      </w:r>
    </w:p>
    <w:p w:rsidR="00D00E37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Есть несколько причин, по которым в пожилом возрасте может возникнуть гиповитаминоз:</w:t>
      </w:r>
    </w:p>
    <w:p w:rsidR="00A33DFA" w:rsidRPr="00A33DFA" w:rsidRDefault="00D00E37" w:rsidP="00A33DF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Несбалансированный рацион. Организовать правильное питание немолодых людей получается не у всех и не всегда. Стол отечественных пенсионеров зачастую «грешит» монотонностью, большой калорийностью и бедностью на витамины и минералы.</w:t>
      </w:r>
    </w:p>
    <w:p w:rsidR="00A33DFA" w:rsidRPr="00A33DFA" w:rsidRDefault="00D00E37" w:rsidP="00A33DF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Меньший объем пищи. Из-за небольшой физической активности немолодым людям необходимо меньше кушать, а потребность в витаминах и некоторых минералах у них увеличивается.</w:t>
      </w:r>
    </w:p>
    <w:p w:rsidR="00A33DFA" w:rsidRPr="00A33DFA" w:rsidRDefault="00D00E37" w:rsidP="00A33DF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Износ организма, прием медикаментов, алкоголя, никотиновая зависимость и хронические болезни. Состояние желудочно-кишечного тракта и ферментных систем не позволяет полезным веществам из пищи всасываться в полном объеме.</w:t>
      </w:r>
    </w:p>
    <w:p w:rsidR="00A33DFA" w:rsidRPr="00A33DFA" w:rsidRDefault="00D00E37" w:rsidP="00A33DF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Невозможность долгого пребывания на солнце. Синтез витамина D3 не происходит без воздействия ультрафиолета, отсюда – его дефицит в организме.</w:t>
      </w:r>
    </w:p>
    <w:p w:rsidR="00A33DFA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 xml:space="preserve">Выходов из ситуации может быть два. </w:t>
      </w:r>
    </w:p>
    <w:p w:rsidR="00A33DFA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b/>
          <w:i/>
          <w:sz w:val="28"/>
          <w:szCs w:val="24"/>
        </w:rPr>
        <w:t>Первый</w:t>
      </w:r>
      <w:r w:rsidRPr="00A33DFA">
        <w:rPr>
          <w:rFonts w:ascii="Times New Roman" w:eastAsia="Times New Roman" w:hAnsi="Times New Roman" w:cs="Times New Roman"/>
          <w:sz w:val="28"/>
          <w:szCs w:val="24"/>
        </w:rPr>
        <w:t xml:space="preserve"> – ввести в рацион максимальное количество продуктов с содержанием витаминов. Такой шаг даст результат только в том случае, если пожилой человек остается физически активным.</w:t>
      </w:r>
    </w:p>
    <w:p w:rsidR="00D00E37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b/>
          <w:i/>
          <w:sz w:val="28"/>
          <w:szCs w:val="24"/>
        </w:rPr>
        <w:t>Выход второй</w:t>
      </w:r>
      <w:r w:rsidRPr="00A33DFA">
        <w:rPr>
          <w:rFonts w:ascii="Times New Roman" w:eastAsia="Times New Roman" w:hAnsi="Times New Roman" w:cs="Times New Roman"/>
          <w:sz w:val="28"/>
          <w:szCs w:val="24"/>
        </w:rPr>
        <w:t xml:space="preserve"> – восполнять дефицит с помощью приема поливитаминных комплексов. В таких аптечных препаратах в необходимых количествах и пропорциях содержатся не только витамины, но и необходимые для нормальной жизнедеятельности организма минеральные вещества.</w:t>
      </w:r>
    </w:p>
    <w:p w:rsidR="00A33DFA" w:rsidRPr="00A33DFA" w:rsidRDefault="00A33DFA" w:rsidP="00A33DF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0E37" w:rsidRPr="00A33DFA" w:rsidRDefault="00D00E37" w:rsidP="00A33DF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b/>
          <w:sz w:val="28"/>
          <w:szCs w:val="24"/>
        </w:rPr>
        <w:t>Норма витаминов для пожилых мужчин и женщин – есть ли разница?</w:t>
      </w:r>
    </w:p>
    <w:p w:rsidR="00D00E37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Потребность витаминов для пожилых людей может различаться в зависимости от их пола (ввиду особенностей организма):</w:t>
      </w:r>
    </w:p>
    <w:p w:rsidR="00D00E37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Мужчины «за 50» больше нуждаются в витамине K, чем женщины того же возраста. Их ежедневная норма – 80 мкг, в то время как женщинам достаточно 65 мкг.</w:t>
      </w:r>
    </w:p>
    <w:p w:rsidR="00D00E37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Больше мужчинам необходимо и витамина E: 10 ME в день против женской «дозы» 8 ME.</w:t>
      </w:r>
    </w:p>
    <w:p w:rsidR="00A33DFA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sz w:val="28"/>
          <w:szCs w:val="24"/>
        </w:rPr>
        <w:t>А вот витамин D, в котором женщины особо нуждаются с наступлением менопаузы, мужчинам в препаратах назначают с осторожностью – имеется ряд противопоказаний для их применения.</w:t>
      </w:r>
    </w:p>
    <w:p w:rsidR="00C469F4" w:rsidRPr="00A33DFA" w:rsidRDefault="00D00E37" w:rsidP="00A33DFA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33DFA">
        <w:rPr>
          <w:rFonts w:ascii="Times New Roman" w:eastAsia="Times New Roman" w:hAnsi="Times New Roman" w:cs="Times New Roman"/>
          <w:i/>
          <w:sz w:val="28"/>
          <w:szCs w:val="24"/>
        </w:rPr>
        <w:t>В любом случае определить, в каких именно витаминах нуждается пожилой человек, и какой поливитаминный комплекс сохранит здоровье и бодрость, может только лечащий врач.</w:t>
      </w:r>
    </w:p>
    <w:sectPr w:rsidR="00C469F4" w:rsidRPr="00A33DFA" w:rsidSect="00A33D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5B5"/>
    <w:multiLevelType w:val="hybridMultilevel"/>
    <w:tmpl w:val="C980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3757"/>
    <w:multiLevelType w:val="multilevel"/>
    <w:tmpl w:val="C83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54386"/>
    <w:multiLevelType w:val="multilevel"/>
    <w:tmpl w:val="6D86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B4C14"/>
    <w:multiLevelType w:val="multilevel"/>
    <w:tmpl w:val="B92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662D3"/>
    <w:multiLevelType w:val="hybridMultilevel"/>
    <w:tmpl w:val="0B00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E37"/>
    <w:rsid w:val="00A33DFA"/>
    <w:rsid w:val="00BD029C"/>
    <w:rsid w:val="00C469F4"/>
    <w:rsid w:val="00D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50DC-610A-4174-B844-70626C1B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0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E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0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0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2019-06-04T11:02:00Z</cp:lastPrinted>
  <dcterms:created xsi:type="dcterms:W3CDTF">2019-05-27T19:13:00Z</dcterms:created>
  <dcterms:modified xsi:type="dcterms:W3CDTF">2019-06-04T11:02:00Z</dcterms:modified>
</cp:coreProperties>
</file>